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1A" w:rsidRPr="0086211A" w:rsidRDefault="0086211A" w:rsidP="0086211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11A">
        <w:rPr>
          <w:rFonts w:ascii="Times New Roman" w:eastAsia="Times New Roman" w:hAnsi="Times New Roman" w:cs="Times New Roman"/>
          <w:b/>
          <w:spacing w:val="39"/>
          <w:sz w:val="26"/>
          <w:szCs w:val="26"/>
          <w:lang w:bidi="ar-SA"/>
        </w:rPr>
        <w:t>ДОГОВОР №</w:t>
      </w:r>
      <w:r w:rsidRPr="0086211A">
        <w:rPr>
          <w:rFonts w:ascii="Times New Roman" w:eastAsia="Times New Roman" w:hAnsi="Times New Roman" w:cs="Times New Roman"/>
          <w:b/>
          <w:color w:val="auto"/>
          <w:lang w:bidi="ar-SA"/>
        </w:rPr>
        <w:t>_______________</w:t>
      </w:r>
    </w:p>
    <w:p w:rsidR="0086211A" w:rsidRPr="0086211A" w:rsidRDefault="0086211A" w:rsidP="0086211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11A" w:rsidRPr="0086211A" w:rsidRDefault="0086211A" w:rsidP="0086211A">
      <w:pPr>
        <w:shd w:val="clear" w:color="auto" w:fill="FFFFFF"/>
        <w:tabs>
          <w:tab w:val="left" w:pos="0"/>
          <w:tab w:val="center" w:pos="4960"/>
        </w:tabs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11A">
        <w:rPr>
          <w:rFonts w:ascii="Times New Roman" w:eastAsia="Times New Roman" w:hAnsi="Times New Roman" w:cs="Times New Roman"/>
          <w:b/>
          <w:spacing w:val="-2"/>
          <w:lang w:bidi="ar-SA"/>
        </w:rPr>
        <w:t xml:space="preserve">г. Москва                                                                                                   </w:t>
      </w:r>
      <w:r w:rsidRPr="0086211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«___» __________ 201__ г.</w:t>
      </w:r>
    </w:p>
    <w:p w:rsidR="0086211A" w:rsidRPr="0086211A" w:rsidRDefault="0086211A" w:rsidP="0086211A">
      <w:pPr>
        <w:ind w:firstLine="90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6211A" w:rsidRPr="0086211A" w:rsidRDefault="0086211A" w:rsidP="0086211A">
      <w:pPr>
        <w:ind w:firstLine="90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_____________________________ « ______________________ »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именуемое в дальнейшем «Поставщик», в лице __________________, действующего на основании ______________, с одной стороны, и </w:t>
      </w: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ООО «Газпром газораспределение Москва»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именуемое в дальнейшем «Покупатель», в лице генерального директора Дембицкого В.В., действующего на основании Устава, с другой стороны, вместе именуемые «Стороны», в соответствии с результатами проведения запроса предложений (реестровый номер </w:t>
      </w:r>
      <w:r w:rsidR="000B207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закупки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_____________________), заключили настоящий договор  (далее – Договор) о нижеследующем: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1. Предмет Договора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1.1. Поставщик по поручению Покупателя обязуется:  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1.1.1. Выполнить работы по изготовлению полиграфической и рекламной продукции (далее – Товары), осуществить макетирование и выполнить прочие дизайнерские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услуги в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соответствии с книгой фирменного стиля Покупателя.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1.1.2. В обусловленный Договором срок поставить Покупателю Товары в соответствии со Спецификацией, являющейся неотъемлемой частью Договора (Приложение №1), 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1.2. Покупатель обязуется оплатить поставленные Поставщиком Товары. 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1.3. Качество Товаров должно соответствовать требованиям </w:t>
      </w:r>
      <w:r w:rsidRPr="0086211A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ГОСТ, ТУ и другим обязательным требованиям.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 xml:space="preserve">1.4. В течение гарантийного срока, а если гарантийный срок не установлен – в пределах 1 (одного) года со дня передачи Товаров Покупателю Поставщик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обязуется обеспечить соответствие качества Товаров условиям Договора и несет ответственность перед Покупателем за выявленные недостатки Товаров.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1.5. Поставщик гарантирует, что на момент заключения Договора передаваемые Товары свободны от прав третьих лиц.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2. Сроки и порядок поставки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2.1. Поставщик обязуется поставить Товары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</w:t>
      </w:r>
      <w:r w:rsidR="007F1F9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соответствии со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срок</w:t>
      </w:r>
      <w:r w:rsidR="007F1F9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ами и условиями, согласованными Сторонами в Спецификации (Приложение № 1 к настоящему Договору</w:t>
      </w:r>
      <w:bookmarkStart w:id="0" w:name="_GoBack"/>
      <w:r w:rsidR="002F3BE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)</w:t>
      </w:r>
      <w:bookmarkEnd w:id="0"/>
      <w:r w:rsidR="007F1F94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</w:t>
      </w:r>
      <w:r w:rsidR="002F3B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Поставщик обязуется доставить Товары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 адресу Покупателя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: </w:t>
      </w:r>
      <w:r w:rsidR="006A5AD4" w:rsidRPr="006A5AD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108814, город Москва, поселение Сосенское, поселок Коммунарка, улица Александры Монаховой, двлд. 46, стр.1</w:t>
      </w:r>
      <w:r w:rsidR="006A5AD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2.2.1. В стоимость Товара входит стоимость доставки и упаковки.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2.2.2. Товары должны быть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упакованы надлежащим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образом, обеспечивающим </w:t>
      </w:r>
      <w:r w:rsidR="002D52D9"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их сохранность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при перевозке и хранении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2.3. 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Приемка Товаров по количеству, комплектности и таре (упаковке) производится Уполномоченным лицом при его вручении в соответствии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с условиями Договора, </w:t>
      </w:r>
      <w:hyperlink r:id="rId7" w:history="1">
        <w:r w:rsidRPr="0086211A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bidi="ar-SA"/>
          </w:rPr>
          <w:t>Спецификацией</w:t>
        </w:r>
      </w:hyperlink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и </w:t>
      </w:r>
      <w:hyperlink r:id="rId8" w:history="1">
        <w:r w:rsidRPr="0086211A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bidi="ar-SA"/>
          </w:rPr>
          <w:t>товарной накладной</w:t>
        </w:r>
      </w:hyperlink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Если при приемке будет обнаружено несоответствие Товаров указанным условиям, Покупатель в течение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10 календарных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дней информирует об этом Поставщика </w:t>
      </w:r>
      <w:r w:rsidRPr="0086211A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заказным письмом с уведомлением о вручении.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2.4. В случае недопоставки Товаров Поставщик обязуется за свой счет </w:t>
      </w:r>
      <w:r w:rsidR="002F3BE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   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допоставить Товары в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течение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10 календарных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дней после получения претензии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Покупателя. 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2.5. Поставщик обязуется при передаче Товаров предоставлять Покупателю все необходимые Сертификаты соответствия или Паспорта качества на поставляемые Товары и отчетные документы.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3. Цена и порядок расчетов</w:t>
      </w:r>
    </w:p>
    <w:p w:rsidR="0086211A" w:rsidRPr="0086211A" w:rsidRDefault="0086211A" w:rsidP="0086211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3.1. Цена Договора составляет ______________ руб. (_____________________), в т.ч. НДС _____________ (____________________________________).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3.2. Оплата по Договору осуществляется Покупателем в следующем порядке:</w:t>
      </w:r>
    </w:p>
    <w:p w:rsidR="0086211A" w:rsidRPr="0086211A" w:rsidRDefault="002F3BE2" w:rsidP="0086211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86211A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латеж составляет 100 % от суммы Договора и оплачивается в течение 10 рабочих дней с момента поставки Товаров и выставления счета.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3.3. Обязательство Покупателя по оплате Товаров считается исполненным в день списания денежных средств с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расчетного счета Покупателя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3.4. Стороны пришли к соглашению о том, что предусмотренный настоящим Договором порядок расчетов не является коммерческим кредитом. Положения п. 1 ст. 317.1. Гражданского кодекса Российской Федерации к отношениям </w:t>
      </w:r>
      <w:r w:rsidR="002F3B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торон не применяются. 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 Ответственность Сторон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 В случае несоблюдения сроков поставки Товаров, предусмотренных Договором, Покупатель может взыскать с Поставщика неустойку в размере 0,1% от стоимости поставляемых Товаров за каждый день просрочки.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 Уплата неустоек и штрафов не освобождает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Стороны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 исполнения своих обязательств по настоящему Договору.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4.3. За неисполнение или ненадлежащее исполнение иных обязательств по настоящему Договору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Стороны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несут ответственность в соответствии с действующим законодательством Российской Федерации.</w:t>
      </w:r>
    </w:p>
    <w:p w:rsidR="0086211A" w:rsidRPr="0086211A" w:rsidRDefault="0086211A" w:rsidP="0086211A">
      <w:pPr>
        <w:widowControl/>
        <w:jc w:val="center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bidi="ar-SA"/>
        </w:rPr>
      </w:pPr>
    </w:p>
    <w:p w:rsidR="0086211A" w:rsidRPr="0086211A" w:rsidRDefault="0086211A" w:rsidP="008621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pacing w:val="2"/>
          <w:sz w:val="26"/>
          <w:szCs w:val="26"/>
          <w:lang w:bidi="ar-SA"/>
        </w:rPr>
        <w:t>5.  Обстоятельства непреодолимой силы</w:t>
      </w:r>
    </w:p>
    <w:p w:rsidR="0086211A" w:rsidRPr="0086211A" w:rsidRDefault="0086211A" w:rsidP="008621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6"/>
          <w:szCs w:val="26"/>
          <w:lang w:bidi="ar-SA"/>
        </w:rPr>
      </w:pPr>
    </w:p>
    <w:p w:rsidR="0086211A" w:rsidRPr="0086211A" w:rsidRDefault="0086211A" w:rsidP="0086211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5.1. Стороны не будут нести ответственность за полное или частичное невыполнение своих обязательств, по настоящему Договору, если такое невыполнение обусловлено последствиями действия обстоятельств непреодолимой силы (форс-мажор), которые возникли после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заключения Договора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и которые стороны не имели возможности предусмотреть и предотвратить доступными мерами.          </w:t>
      </w:r>
    </w:p>
    <w:p w:rsidR="0086211A" w:rsidRPr="0086211A" w:rsidRDefault="0086211A" w:rsidP="0086211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 К обстоятельствам непреодолимой силы относятся обстоятельства, которые Стороны не могли предвидеть и на которые не могли повлиять разумными способами, например, землетрясение, ливневые дожди, наводнение, оползни, а также военные (боевые) действия, забастовки, запрещение экспорта или импорта (эмбарго), а также вступление в силу нормативного акта органа государственной власти или управления, который может повлиять на исполнение Сторонами своих обязательств по настоящему Договору.</w:t>
      </w:r>
    </w:p>
    <w:p w:rsidR="0086211A" w:rsidRPr="0086211A" w:rsidRDefault="0086211A" w:rsidP="0086211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5.3. В случае возникновения обстоятельств непреодолимой силы сторона обязана в течение 15 (пятнадцати) дней сообщить письменно другой стороне о таких обстоятельствах и приложить все усилия, чтобы как можно быстрее компенсировать невыполнение обязательств по настоящему Договору. </w:t>
      </w:r>
    </w:p>
    <w:p w:rsidR="0086211A" w:rsidRPr="0086211A" w:rsidRDefault="0086211A" w:rsidP="0086211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Факты,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изложенные в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уведомлении, должны быть подтверждены в месячный срок соответствующими компетентными органами. </w:t>
      </w:r>
    </w:p>
    <w:p w:rsidR="0086211A" w:rsidRPr="0086211A" w:rsidRDefault="0086211A" w:rsidP="0086211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5.4. В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случае наступления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обстоятельств непреодолимой силы, срок исполнения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Сторонами своих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обязательств по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Договору отодвигается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соразмерно времени, в течение которого будут действовать такие обстоятельства.</w:t>
      </w:r>
    </w:p>
    <w:p w:rsidR="0086211A" w:rsidRPr="0086211A" w:rsidRDefault="0086211A" w:rsidP="0086211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5.5. В случае если обстоятельства непреодолимой силы будут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продолжаться более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 (двух) месяцев, Стороны встретятся, чтобы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обсудить необходимые меры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однако, в случае,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если в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течение последующего месяца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Стороны не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 взаимоприемлемого решения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любая из Сторон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вправе в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одностороннем порядке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расторгнуть Договор. В этом случае ни одна из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Сторон не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вправе требовать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другой стороны возмещения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убытков.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6. Порядок разрешения споров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6.1. Все споры или разногласия, возникающие между </w:t>
      </w:r>
      <w:r w:rsidRPr="0086211A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Сторонами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ходе исполнения настоящего Договора, разрешаются путем переговоров.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6.2. В случае невозможности разрешения разногласий путем </w:t>
      </w:r>
      <w:r w:rsidR="002D52D9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переговоров, они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подлежат рассмотрению в Арбитражном суде г. Москвы.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6.3. По вопросам, не урегулированным настоящим Договором, подлежат применению законы и иные правовые акты Российской Федерации.</w:t>
      </w:r>
    </w:p>
    <w:p w:rsidR="0086211A" w:rsidRPr="0086211A" w:rsidRDefault="0086211A" w:rsidP="0086211A">
      <w:pPr>
        <w:spacing w:after="12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7. Срок действия, изменение и прекращение Договора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627AA3" w:rsidRPr="00E3422A" w:rsidRDefault="0086211A" w:rsidP="00627AA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7.1. Настоящий Договор вступает в силу с момента его подписания и действует </w:t>
      </w:r>
      <w:r w:rsidR="002F3BE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«31» декабря 201</w:t>
      </w:r>
      <w:r w:rsidR="006A5AD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</w:t>
      </w:r>
      <w:r w:rsidR="00627AA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ода, а в части </w:t>
      </w:r>
      <w:r w:rsidR="00627AA3" w:rsidRPr="00E3422A">
        <w:rPr>
          <w:rFonts w:ascii="Times New Roman" w:eastAsia="Times New Roman" w:hAnsi="Times New Roman"/>
          <w:sz w:val="26"/>
          <w:szCs w:val="26"/>
        </w:rPr>
        <w:t xml:space="preserve">принятых по Договору обязательств – до полного </w:t>
      </w:r>
      <w:r w:rsidR="002F3BE2">
        <w:rPr>
          <w:rFonts w:ascii="Times New Roman" w:eastAsia="Times New Roman" w:hAnsi="Times New Roman"/>
          <w:sz w:val="26"/>
          <w:szCs w:val="26"/>
        </w:rPr>
        <w:t xml:space="preserve">их </w:t>
      </w:r>
      <w:r w:rsidR="00627AA3" w:rsidRPr="00E3422A">
        <w:rPr>
          <w:rFonts w:ascii="Times New Roman" w:eastAsia="Times New Roman" w:hAnsi="Times New Roman"/>
          <w:sz w:val="26"/>
          <w:szCs w:val="26"/>
        </w:rPr>
        <w:t>исполнения Сторонами.</w:t>
      </w:r>
    </w:p>
    <w:p w:rsidR="0086211A" w:rsidRPr="0086211A" w:rsidRDefault="0086211A" w:rsidP="0086211A">
      <w:pPr>
        <w:tabs>
          <w:tab w:val="left" w:pos="72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7.2. Все изменения и дополнения к настоящему Договору будут иметь юридическую силу, если они оформлены дополнительным соглашением Сторон и подписаны их уполномоченными представителями. Дополнительное соглашение Сторон будет являться неотъемлемой частью настоящего Договора.</w:t>
      </w:r>
    </w:p>
    <w:p w:rsidR="0086211A" w:rsidRPr="0086211A" w:rsidRDefault="0086211A" w:rsidP="0086211A">
      <w:pPr>
        <w:widowControl/>
        <w:tabs>
          <w:tab w:val="num" w:pos="0"/>
          <w:tab w:val="left" w:pos="728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 xml:space="preserve">  </w:t>
      </w:r>
      <w:r w:rsidRPr="0086211A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bidi="ar-SA"/>
        </w:rPr>
        <w:tab/>
        <w:t>7.3. Договор может быть расторгнут по взаимному соглашению Сторон.</w:t>
      </w:r>
    </w:p>
    <w:p w:rsidR="0086211A" w:rsidRPr="0086211A" w:rsidRDefault="0086211A" w:rsidP="0086211A">
      <w:pPr>
        <w:widowControl/>
        <w:tabs>
          <w:tab w:val="num" w:pos="0"/>
          <w:tab w:val="left" w:pos="728"/>
          <w:tab w:val="left" w:pos="770"/>
        </w:tabs>
        <w:jc w:val="both"/>
        <w:rPr>
          <w:rFonts w:ascii="Arial Black" w:eastAsia="Times New Roman" w:hAnsi="Arial Black" w:cs="Times New Roman"/>
          <w:bCs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7.4. Договор может быть расторгнут в одностороннем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порядке с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уведомлением другой стороны за 10 рабочих дней до даты предполагаемого расторжения с возмещением другой стороне фактически понесенных расходов.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8. Прочие положения</w:t>
      </w:r>
    </w:p>
    <w:p w:rsidR="0086211A" w:rsidRPr="0086211A" w:rsidRDefault="0086211A" w:rsidP="008621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8.1. Сторона, изменившая свои адрес, телефон или банковские реквизиты, обязана в течение 3 (трех) рабочих дней уведомить другую Сторону об этом. В противном случае все документы, отправленные по старым реквизитам (адресам), считаются полученными.</w:t>
      </w:r>
    </w:p>
    <w:p w:rsidR="0086211A" w:rsidRPr="0086211A" w:rsidRDefault="0086211A" w:rsidP="0086211A">
      <w:pPr>
        <w:widowControl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8.2. В случае изменений в цепочке собственников Поставщика, включая бенефициаров (в том числе, конечных), и (или) в исполнительных органах Поставщика, последний представляет Покупателю информацию об изменениях по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адресу электронной почты 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dymchenko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@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gazpromgrm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ru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86211A" w:rsidRPr="0086211A" w:rsidRDefault="0086211A" w:rsidP="0086211A">
      <w:pPr>
        <w:widowControl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8.3. Покупатель вправе в одностороннем порядке отказаться от исполнения Договора в случае неисполнения Поставщиком обязанности, предусмотренной п. 8.2 настоящего Договора. </w:t>
      </w:r>
    </w:p>
    <w:p w:rsidR="0086211A" w:rsidRPr="0086211A" w:rsidRDefault="0086211A" w:rsidP="0086211A">
      <w:pPr>
        <w:widowControl/>
        <w:tabs>
          <w:tab w:val="num" w:pos="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этом случае настоящий Договор считается расторгнутым с даты получения Поставщиком письменного </w:t>
      </w:r>
      <w:r w:rsidR="006A5AD4"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уведомления Покупателя</w:t>
      </w: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 отказе от исполнения Договора или с иной даты, указанной в таком уведомлении.</w:t>
      </w:r>
    </w:p>
    <w:p w:rsidR="0086211A" w:rsidRPr="0086211A" w:rsidRDefault="0086211A" w:rsidP="0086211A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8.4. Стороны обязуются не разглашать, не передавать, не переуступать права требования и не делать доступными третьим лицам сведения, содержащиеся в документах, оформляющих деятельность Сторон в рамках настоящего Договора, иначе как с письменного согласия другой Стороны.</w:t>
      </w:r>
    </w:p>
    <w:p w:rsidR="0086211A" w:rsidRPr="0086211A" w:rsidRDefault="0086211A" w:rsidP="0086211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8.5. 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86211A" w:rsidRPr="0086211A" w:rsidRDefault="0086211A" w:rsidP="0086211A">
      <w:pPr>
        <w:ind w:firstLine="90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6211A" w:rsidRPr="0086211A" w:rsidRDefault="0086211A" w:rsidP="0086211A">
      <w:pPr>
        <w:ind w:firstLine="90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621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Местонахождение, банковские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825"/>
      </w:tblGrid>
      <w:tr w:rsidR="0086211A" w:rsidRPr="0086211A" w:rsidTr="0086211A">
        <w:trPr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t>ПОСТАВЩИК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t>ПОКУПАТЕЛЬ</w:t>
            </w:r>
          </w:p>
        </w:tc>
      </w:tr>
      <w:tr w:rsidR="0086211A" w:rsidRPr="0086211A" w:rsidTr="0086211A">
        <w:trPr>
          <w:trHeight w:val="8026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</w: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627AA3" w:rsidRPr="0086211A" w:rsidRDefault="00627AA3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6A5AD4" w:rsidRDefault="006A5AD4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Генеральный директор</w:t>
            </w: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______________________________</w:t>
            </w:r>
          </w:p>
          <w:p w:rsidR="0086211A" w:rsidRPr="0086211A" w:rsidRDefault="0086211A" w:rsidP="0086211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t>______________ (ФИО)</w:t>
            </w: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A" w:rsidRPr="001971BB" w:rsidRDefault="0086211A" w:rsidP="00862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1971B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ООО </w:t>
            </w:r>
            <w:r w:rsidRPr="001971B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«Газпром газораспределение Москва»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Местонахождение: 108814, город Москва, поселение Сосенское, поселок Коммунарка, улица Александры Монаховой, двлд. 46, стр.1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Почтовый адрес: 108814, город Москва, поселение Сосенское, поселок Коммунарка, улица Александры Монаховой, двлд. 46, стр.1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ИНН 7751523230 / КПП 775101001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ОГРН 1147746844662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 xml:space="preserve">ОКПО 33693001, ОКОГУ 4210014, 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ОКТМО 45958000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 xml:space="preserve">р/с 40702810700010006435 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 xml:space="preserve">в Центральном филиале АБ РОССИЯ» 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 xml:space="preserve">к/с 30101810145250000220 в ГУ Банка России по ЦФО </w:t>
            </w:r>
          </w:p>
          <w:p w:rsidR="006A5AD4" w:rsidRPr="006A5AD4" w:rsidRDefault="006A5AD4" w:rsidP="006A5AD4">
            <w:pPr>
              <w:autoSpaceDE w:val="0"/>
              <w:autoSpaceDN w:val="0"/>
              <w:adjustRightInd w:val="0"/>
              <w:ind w:right="32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БИК 044525220</w:t>
            </w:r>
          </w:p>
          <w:p w:rsidR="0086211A" w:rsidRDefault="006A5AD4" w:rsidP="006A5AD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5AD4">
              <w:rPr>
                <w:rFonts w:ascii="Times New Roman" w:eastAsia="Times New Roman" w:hAnsi="Times New Roman"/>
                <w:sz w:val="26"/>
                <w:szCs w:val="26"/>
              </w:rPr>
              <w:t>Тел.: (495) 287-39-70</w:t>
            </w:r>
          </w:p>
          <w:p w:rsidR="006A5AD4" w:rsidRPr="007F1F94" w:rsidRDefault="006A5AD4" w:rsidP="006A5A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  <w:lang w:eastAsia="en-US" w:bidi="ar-SA"/>
              </w:rPr>
            </w:pP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971B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Генеральный директор</w:t>
            </w: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ООО «Газпром газораспределение Москва</w:t>
            </w: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en-US" w:bidi="ar-SA"/>
              </w:rPr>
            </w:pP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en-US" w:bidi="ar-SA"/>
              </w:rPr>
              <w:t xml:space="preserve">   ____________</w:t>
            </w:r>
            <w:r w:rsidR="006A5AD4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en-US" w:bidi="ar-SA"/>
              </w:rPr>
              <w:t>______</w:t>
            </w:r>
            <w:r w:rsidRPr="0086211A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eastAsia="en-US" w:bidi="ar-SA"/>
              </w:rPr>
              <w:t>_  ( В.В. Дембицкий)</w:t>
            </w: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en-US" w:bidi="ar-SA"/>
              </w:rPr>
            </w:pPr>
            <w:r w:rsidRPr="0086211A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en-US" w:bidi="ar-SA"/>
              </w:rPr>
              <w:t>М.П.</w:t>
            </w: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eastAsia="en-US" w:bidi="ar-SA"/>
              </w:rPr>
            </w:pPr>
          </w:p>
          <w:p w:rsidR="0086211A" w:rsidRPr="0086211A" w:rsidRDefault="0086211A" w:rsidP="0086211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86211A" w:rsidRPr="0086211A" w:rsidRDefault="0086211A" w:rsidP="0086211A">
      <w:pPr>
        <w:ind w:firstLine="90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95C10" w:rsidRPr="001400BF" w:rsidRDefault="00095C10">
      <w:pPr>
        <w:rPr>
          <w:rFonts w:ascii="Times New Roman" w:hAnsi="Times New Roman" w:cs="Times New Roman"/>
          <w:sz w:val="16"/>
          <w:szCs w:val="16"/>
        </w:rPr>
        <w:sectPr w:rsidR="00095C10" w:rsidRPr="001400BF" w:rsidSect="000B207E">
          <w:footerReference w:type="even" r:id="rId9"/>
          <w:footerReference w:type="default" r:id="rId10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1400BF" w:rsidRPr="001400BF" w:rsidRDefault="00095C10" w:rsidP="001400BF">
      <w:pPr>
        <w:ind w:left="6372" w:firstLine="708"/>
        <w:jc w:val="right"/>
        <w:outlineLvl w:val="0"/>
        <w:rPr>
          <w:rFonts w:ascii="Times New Roman" w:eastAsia="Times New Roman" w:hAnsi="Times New Roman" w:cs="Times New Roman"/>
        </w:rPr>
      </w:pPr>
      <w:r w:rsidRPr="001400BF">
        <w:rPr>
          <w:rFonts w:ascii="Times New Roman" w:eastAsia="Times New Roman" w:hAnsi="Times New Roman" w:cs="Times New Roman"/>
        </w:rPr>
        <w:lastRenderedPageBreak/>
        <w:t xml:space="preserve">Приложение №1 </w:t>
      </w:r>
    </w:p>
    <w:p w:rsidR="00095C10" w:rsidRPr="001400BF" w:rsidRDefault="00095C10" w:rsidP="001400BF">
      <w:pPr>
        <w:ind w:left="6372" w:firstLine="708"/>
        <w:jc w:val="right"/>
        <w:outlineLvl w:val="0"/>
        <w:rPr>
          <w:rFonts w:ascii="Times New Roman" w:eastAsia="Times New Roman" w:hAnsi="Times New Roman" w:cs="Times New Roman"/>
        </w:rPr>
      </w:pPr>
      <w:r w:rsidRPr="001400BF">
        <w:rPr>
          <w:rFonts w:ascii="Times New Roman" w:eastAsia="Times New Roman" w:hAnsi="Times New Roman" w:cs="Times New Roman"/>
        </w:rPr>
        <w:t>к Договору от «__</w:t>
      </w:r>
      <w:r w:rsidR="002D52D9" w:rsidRPr="001400BF">
        <w:rPr>
          <w:rFonts w:ascii="Times New Roman" w:eastAsia="Times New Roman" w:hAnsi="Times New Roman" w:cs="Times New Roman"/>
        </w:rPr>
        <w:t>_» _</w:t>
      </w:r>
      <w:r w:rsidRPr="001400BF">
        <w:rPr>
          <w:rFonts w:ascii="Times New Roman" w:eastAsia="Times New Roman" w:hAnsi="Times New Roman" w:cs="Times New Roman"/>
        </w:rPr>
        <w:t>_________20</w:t>
      </w:r>
      <w:r w:rsidR="00931DE8">
        <w:rPr>
          <w:rFonts w:ascii="Times New Roman" w:eastAsia="Times New Roman" w:hAnsi="Times New Roman" w:cs="Times New Roman"/>
        </w:rPr>
        <w:t>___</w:t>
      </w:r>
      <w:r w:rsidRPr="001400BF">
        <w:rPr>
          <w:rFonts w:ascii="Times New Roman" w:eastAsia="Times New Roman" w:hAnsi="Times New Roman" w:cs="Times New Roman"/>
        </w:rPr>
        <w:t xml:space="preserve">г. № ____________                                         </w:t>
      </w:r>
    </w:p>
    <w:p w:rsidR="00095C10" w:rsidRPr="001400BF" w:rsidRDefault="00095C10" w:rsidP="00095C1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95C10" w:rsidRPr="001400BF" w:rsidRDefault="00095C10" w:rsidP="00095C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0BF">
        <w:rPr>
          <w:rFonts w:ascii="Times New Roman" w:eastAsia="Times New Roman" w:hAnsi="Times New Roman" w:cs="Times New Roman"/>
          <w:sz w:val="28"/>
          <w:szCs w:val="28"/>
        </w:rPr>
        <w:t>СПЕЦИФИКАЦИЯ</w:t>
      </w:r>
    </w:p>
    <w:tbl>
      <w:tblPr>
        <w:tblpPr w:leftFromText="180" w:rightFromText="180" w:vertAnchor="text" w:horzAnchor="margin" w:tblpXSpec="center" w:tblpY="91"/>
        <w:tblW w:w="15748" w:type="dxa"/>
        <w:tblLayout w:type="fixed"/>
        <w:tblLook w:val="01E0" w:firstRow="1" w:lastRow="1" w:firstColumn="1" w:lastColumn="1" w:noHBand="0" w:noVBand="0"/>
      </w:tblPr>
      <w:tblGrid>
        <w:gridCol w:w="10"/>
        <w:gridCol w:w="535"/>
        <w:gridCol w:w="613"/>
        <w:gridCol w:w="3468"/>
        <w:gridCol w:w="37"/>
        <w:gridCol w:w="2046"/>
        <w:gridCol w:w="1023"/>
        <w:gridCol w:w="149"/>
        <w:gridCol w:w="872"/>
        <w:gridCol w:w="1461"/>
        <w:gridCol w:w="1900"/>
        <w:gridCol w:w="1607"/>
        <w:gridCol w:w="2004"/>
        <w:gridCol w:w="23"/>
      </w:tblGrid>
      <w:tr w:rsidR="000B207E" w:rsidRPr="001400BF" w:rsidTr="000B207E">
        <w:trPr>
          <w:gridBefore w:val="1"/>
          <w:gridAfter w:val="1"/>
          <w:wBefore w:w="10" w:type="dxa"/>
          <w:wAfter w:w="23" w:type="dxa"/>
          <w:trHeight w:val="273"/>
        </w:trPr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>Ассортимент, количество и стоимость Товара.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0B207E" w:rsidRPr="001400BF" w:rsidTr="000B207E">
        <w:trPr>
          <w:gridBefore w:val="1"/>
          <w:gridAfter w:val="1"/>
          <w:wBefore w:w="10" w:type="dxa"/>
          <w:wAfter w:w="23" w:type="dxa"/>
          <w:trHeight w:val="1139"/>
        </w:trPr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400BF" w:rsidRDefault="000B207E" w:rsidP="007F1444">
            <w:pPr>
              <w:ind w:left="-152"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Полное наименование и характеристики Товара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Ед.изм.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Кол-во</w:t>
            </w: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Цена за ед.</w:t>
            </w: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(руб, без НДС)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(руб. без НДС)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НДС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(руб.</w:t>
            </w:r>
            <w:r w:rsidR="002D52D9" w:rsidRPr="001400BF">
              <w:rPr>
                <w:rFonts w:ascii="Times New Roman" w:eastAsia="Times New Roman" w:hAnsi="Times New Roman" w:cs="Times New Roman"/>
              </w:rPr>
              <w:t>, с</w:t>
            </w:r>
            <w:r w:rsidRPr="001400BF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</w:tr>
      <w:tr w:rsidR="000B207E" w:rsidRPr="001400BF" w:rsidTr="000B207E">
        <w:trPr>
          <w:gridBefore w:val="1"/>
          <w:gridAfter w:val="1"/>
          <w:wBefore w:w="10" w:type="dxa"/>
          <w:wAfter w:w="23" w:type="dxa"/>
          <w:trHeight w:val="155"/>
        </w:trPr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207E" w:rsidRPr="001400BF" w:rsidRDefault="000B207E" w:rsidP="007F1444">
            <w:pPr>
              <w:pStyle w:val="af4"/>
              <w:numPr>
                <w:ilvl w:val="0"/>
                <w:numId w:val="7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1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B1DC8" w:rsidRDefault="000B207E" w:rsidP="00960C21">
            <w:pPr>
              <w:rPr>
                <w:rFonts w:ascii="Times New Roman" w:eastAsia="Times New Roman" w:hAnsi="Times New Roman" w:cs="Times New Roman"/>
              </w:rPr>
            </w:pPr>
            <w:r w:rsidRPr="00A430ED">
              <w:rPr>
                <w:rFonts w:ascii="Times New Roman" w:eastAsia="Times New Roman" w:hAnsi="Times New Roman" w:cs="Times New Roman"/>
              </w:rPr>
              <w:t xml:space="preserve">Знак информационно-предупреждающий для обозначения </w:t>
            </w:r>
            <w:r w:rsidR="00960C21">
              <w:rPr>
                <w:rFonts w:ascii="Times New Roman" w:eastAsia="Times New Roman" w:hAnsi="Times New Roman" w:cs="Times New Roman"/>
              </w:rPr>
              <w:t>охранных зон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07E" w:rsidRPr="001B1DC8" w:rsidRDefault="006A5AD4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7E" w:rsidRPr="001400BF" w:rsidTr="000B207E">
        <w:trPr>
          <w:gridBefore w:val="1"/>
          <w:gridAfter w:val="1"/>
          <w:wBefore w:w="10" w:type="dxa"/>
          <w:wAfter w:w="23" w:type="dxa"/>
          <w:trHeight w:val="2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7E" w:rsidRPr="001B1DC8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273"/>
        </w:trPr>
        <w:tc>
          <w:tcPr>
            <w:tcW w:w="535" w:type="dxa"/>
            <w:shd w:val="clear" w:color="auto" w:fill="C0C0C0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15180" w:type="dxa"/>
            <w:gridSpan w:val="11"/>
            <w:shd w:val="clear" w:color="auto" w:fill="C0C0C0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>Условия поставки Товара.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831"/>
        </w:trPr>
        <w:tc>
          <w:tcPr>
            <w:tcW w:w="535" w:type="dxa"/>
            <w:shd w:val="clear" w:color="auto" w:fill="auto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68" w:type="dxa"/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Грузополучателем Товара является:</w:t>
            </w:r>
          </w:p>
        </w:tc>
        <w:tc>
          <w:tcPr>
            <w:tcW w:w="11099" w:type="dxa"/>
            <w:gridSpan w:val="9"/>
            <w:shd w:val="clear" w:color="auto" w:fill="auto"/>
          </w:tcPr>
          <w:p w:rsidR="000B207E" w:rsidRPr="001400BF" w:rsidRDefault="006A5AD4" w:rsidP="006A5A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B207E" w:rsidRPr="001400B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азпром газораспределение Москва»,</w:t>
            </w:r>
            <w:r w:rsidR="000B207E" w:rsidRPr="001400BF">
              <w:rPr>
                <w:rFonts w:ascii="Times New Roman" w:hAnsi="Times New Roman" w:cs="Times New Roman"/>
              </w:rPr>
              <w:t xml:space="preserve"> ИНН/ КПП: 7751523230/ 775101001; ОГРН: 1147746844662</w:t>
            </w:r>
            <w:r w:rsidR="000B207E" w:rsidRPr="001400BF">
              <w:rPr>
                <w:rFonts w:ascii="Times New Roman" w:eastAsia="Times New Roman" w:hAnsi="Times New Roman" w:cs="Times New Roman"/>
              </w:rPr>
              <w:t xml:space="preserve">; </w:t>
            </w:r>
            <w:r w:rsidR="000B207E">
              <w:rPr>
                <w:rFonts w:ascii="Times New Roman" w:eastAsia="Times New Roman" w:hAnsi="Times New Roman" w:cs="Times New Roman"/>
              </w:rPr>
              <w:t>Местонахождение</w:t>
            </w:r>
            <w:r w:rsidR="000B207E" w:rsidRPr="001400BF">
              <w:rPr>
                <w:rFonts w:ascii="Times New Roman" w:eastAsia="Times New Roman" w:hAnsi="Times New Roman" w:cs="Times New Roman"/>
              </w:rPr>
              <w:t xml:space="preserve">: </w:t>
            </w:r>
            <w:r w:rsidRPr="006A5AD4">
              <w:rPr>
                <w:rFonts w:ascii="Times New Roman" w:eastAsia="Times New Roman" w:hAnsi="Times New Roman" w:cs="Times New Roman"/>
              </w:rPr>
              <w:t>108814, город Москва, поселение Сосенское, поселок Коммунарка, улица Александры Монаховой, двлд. 46, стр.1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Место (адрес) поставки Товара</w:t>
            </w:r>
            <w:r w:rsidRPr="001400BF">
              <w:rPr>
                <w:rFonts w:ascii="Times New Roman" w:eastAsia="Times New Roman" w:hAnsi="Times New Roman" w:cs="Times New Roman"/>
                <w:noProof/>
              </w:rPr>
              <w:t>:</w:t>
            </w:r>
          </w:p>
        </w:tc>
        <w:tc>
          <w:tcPr>
            <w:tcW w:w="1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6A5AD4" w:rsidP="000B207E">
            <w:pPr>
              <w:rPr>
                <w:rFonts w:ascii="Times New Roman" w:eastAsia="Times New Roman" w:hAnsi="Times New Roman" w:cs="Times New Roman"/>
              </w:rPr>
            </w:pPr>
            <w:r w:rsidRPr="006A5AD4">
              <w:rPr>
                <w:rFonts w:ascii="Times New Roman" w:eastAsia="Times New Roman" w:hAnsi="Times New Roman" w:cs="Times New Roman"/>
                <w:noProof/>
              </w:rPr>
              <w:t>108814, город Москва, поселение Сосенское, поселок Коммунарка, улица Александры Монаховой, двлд. 46, стр.1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5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  <w:noProof/>
              </w:rPr>
              <w:t>Стоимость доставки  Товара до  адреса, указанного  в п.п.2.2. Спецификации</w:t>
            </w:r>
            <w:r w:rsidR="002D52D9">
              <w:rPr>
                <w:rFonts w:ascii="Times New Roman" w:eastAsia="Times New Roman" w:hAnsi="Times New Roman" w:cs="Times New Roman"/>
                <w:noProof/>
              </w:rPr>
              <w:t>,</w:t>
            </w:r>
            <w:r w:rsidRPr="001400BF">
              <w:rPr>
                <w:rFonts w:ascii="Times New Roman" w:eastAsia="Times New Roman" w:hAnsi="Times New Roman" w:cs="Times New Roman"/>
                <w:noProof/>
              </w:rPr>
              <w:t xml:space="preserve"> входит в стоимость Товара, указанную в п.1 настоящей Спецификации</w:t>
            </w:r>
            <w:r w:rsidRPr="001400B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2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  <w:noProof/>
              </w:rPr>
              <w:t>Срок поставки Товара:</w:t>
            </w:r>
          </w:p>
        </w:tc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287A95" w:rsidRDefault="000B207E" w:rsidP="000B207E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4B3912">
              <w:rPr>
                <w:rFonts w:ascii="Times New Roman" w:eastAsia="Times New Roman" w:hAnsi="Times New Roman" w:cs="Times New Roman"/>
                <w:noProof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noProof/>
              </w:rPr>
              <w:t>___</w:t>
            </w:r>
            <w:r w:rsidRPr="004B3912">
              <w:rPr>
                <w:rFonts w:ascii="Times New Roman" w:eastAsia="Times New Roman" w:hAnsi="Times New Roman" w:cs="Times New Roman"/>
                <w:noProof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noProof/>
              </w:rPr>
              <w:t>___</w:t>
            </w:r>
            <w:r w:rsidRPr="004B3912">
              <w:rPr>
                <w:rFonts w:ascii="Times New Roman" w:eastAsia="Times New Roman" w:hAnsi="Times New Roman" w:cs="Times New Roman"/>
                <w:noProof/>
              </w:rPr>
              <w:t xml:space="preserve"> календарных дней с даты заключения договора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273"/>
        </w:trPr>
        <w:tc>
          <w:tcPr>
            <w:tcW w:w="535" w:type="dxa"/>
            <w:shd w:val="clear" w:color="auto" w:fill="C0C0C0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15180" w:type="dxa"/>
            <w:gridSpan w:val="11"/>
            <w:shd w:val="clear" w:color="auto" w:fill="C0C0C0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  <w:b/>
              </w:rPr>
            </w:pPr>
            <w:r w:rsidRPr="001400BF">
              <w:rPr>
                <w:rFonts w:ascii="Times New Roman" w:eastAsia="Times New Roman" w:hAnsi="Times New Roman" w:cs="Times New Roman"/>
                <w:b/>
              </w:rPr>
              <w:t>Условия оплаты стоимости Товара Покупателем.</w:t>
            </w:r>
          </w:p>
        </w:tc>
      </w:tr>
      <w:tr w:rsidR="000B207E" w:rsidRPr="001400BF" w:rsidTr="002D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3" w:type="dxa"/>
          <w:trHeight w:val="6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4B3912" w:rsidRDefault="000B207E" w:rsidP="000B207E">
            <w:pPr>
              <w:rPr>
                <w:rFonts w:ascii="Times New Roman" w:eastAsia="Times New Roman" w:hAnsi="Times New Roman" w:cs="Times New Roman"/>
              </w:rPr>
            </w:pPr>
            <w:r w:rsidRPr="004B3912">
              <w:rPr>
                <w:rFonts w:ascii="Times New Roman" w:eastAsia="Times New Roman" w:hAnsi="Times New Roman" w:cs="Times New Roman"/>
              </w:rPr>
              <w:t>Покупатель перечисляет на расчетный счет Поставщика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30ED">
              <w:rPr>
                <w:rFonts w:ascii="Times New Roman" w:eastAsia="Times New Roman" w:hAnsi="Times New Roman" w:cs="Times New Roman"/>
              </w:rPr>
              <w:t>100 % от суммы Договора и оплачивается в течение 10 рабочих дней с момента поставки Товар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430ED">
              <w:rPr>
                <w:rFonts w:ascii="Times New Roman" w:eastAsia="Times New Roman" w:hAnsi="Times New Roman" w:cs="Times New Roman"/>
              </w:rPr>
              <w:t xml:space="preserve"> и выставления счета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400BF">
              <w:rPr>
                <w:rFonts w:ascii="Times New Roman" w:eastAsia="Times New Roman" w:hAnsi="Times New Roman" w:cs="Times New Roman"/>
                <w:b/>
                <w:color w:val="FFFFFF"/>
              </w:rPr>
              <w:t>ПОСТАВЩИК</w:t>
            </w:r>
          </w:p>
        </w:tc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400BF">
              <w:rPr>
                <w:rFonts w:ascii="Times New Roman" w:eastAsia="Times New Roman" w:hAnsi="Times New Roman" w:cs="Times New Roman"/>
                <w:b/>
                <w:color w:val="FFFFFF"/>
              </w:rPr>
              <w:t>ПОКУПАТЕЛЬ</w:t>
            </w:r>
          </w:p>
        </w:tc>
      </w:tr>
      <w:tr w:rsidR="000B207E" w:rsidRPr="001400BF" w:rsidTr="002D5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9"/>
        </w:trPr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Default="000B207E" w:rsidP="000B207E">
            <w:pPr>
              <w:pStyle w:val="ConsNonformat"/>
              <w:widowControl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0B207E" w:rsidRPr="004B3912" w:rsidRDefault="000B207E" w:rsidP="000B207E">
            <w:pPr>
              <w:pStyle w:val="ConsNonformat"/>
              <w:widowControl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Генеральный директор</w:t>
            </w:r>
          </w:p>
          <w:p w:rsidR="000B207E" w:rsidRPr="00982CE6" w:rsidRDefault="000B207E" w:rsidP="000B207E">
            <w:pPr>
              <w:pStyle w:val="20"/>
              <w:shd w:val="clear" w:color="auto" w:fill="auto"/>
              <w:tabs>
                <w:tab w:val="left" w:pos="1191"/>
              </w:tabs>
              <w:spacing w:before="0" w:after="0" w:line="274" w:lineRule="exact"/>
              <w:ind w:left="600"/>
              <w:jc w:val="center"/>
            </w:pPr>
            <w:r w:rsidRPr="004B3912">
              <w:t xml:space="preserve">ООО </w:t>
            </w:r>
            <w:r>
              <w:t xml:space="preserve">(ЗАО) </w:t>
            </w:r>
            <w:r w:rsidRPr="004B3912">
              <w:t>«</w:t>
            </w:r>
            <w:r>
              <w:t>_______________</w:t>
            </w:r>
            <w:r w:rsidRPr="004B3912">
              <w:t>»</w:t>
            </w:r>
          </w:p>
          <w:p w:rsidR="000B207E" w:rsidRPr="001400BF" w:rsidRDefault="000B207E" w:rsidP="000B207E">
            <w:pPr>
              <w:spacing w:before="24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noProof/>
              </w:rPr>
              <w:t>ФИО</w:t>
            </w:r>
            <w:r>
              <w:rPr>
                <w:rFonts w:ascii="Times New Roman" w:hAnsi="Times New Roman" w:cs="Times New Roman"/>
              </w:rPr>
              <w:br/>
            </w:r>
          </w:p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spacing w:before="24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400BF">
              <w:rPr>
                <w:rFonts w:ascii="Times New Roman" w:eastAsia="Times New Roman" w:hAnsi="Times New Roman" w:cs="Times New Roman"/>
                <w:noProof/>
              </w:rPr>
              <w:t>Генеральный директор</w:t>
            </w:r>
          </w:p>
          <w:p w:rsidR="000B207E" w:rsidRPr="001400BF" w:rsidRDefault="006A5AD4" w:rsidP="000B207E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ООО «</w:t>
            </w:r>
            <w:r w:rsidR="000B207E" w:rsidRPr="001400BF">
              <w:rPr>
                <w:rFonts w:ascii="Times New Roman" w:eastAsia="Times New Roman" w:hAnsi="Times New Roman" w:cs="Times New Roman"/>
                <w:noProof/>
              </w:rPr>
              <w:t>Г</w:t>
            </w:r>
            <w:r>
              <w:rPr>
                <w:rFonts w:ascii="Times New Roman" w:eastAsia="Times New Roman" w:hAnsi="Times New Roman" w:cs="Times New Roman"/>
                <w:noProof/>
              </w:rPr>
              <w:t>азпром газораспределение Москва»</w:t>
            </w:r>
          </w:p>
          <w:p w:rsidR="000B207E" w:rsidRPr="001400BF" w:rsidRDefault="000B207E" w:rsidP="000B207E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400BF">
              <w:rPr>
                <w:rFonts w:ascii="Times New Roman" w:eastAsia="Times New Roman" w:hAnsi="Times New Roman" w:cs="Times New Roman"/>
                <w:noProof/>
              </w:rPr>
              <w:t>__________________ В.В. Дембицкий</w:t>
            </w:r>
          </w:p>
        </w:tc>
      </w:tr>
      <w:tr w:rsidR="000B207E" w:rsidRPr="001400BF" w:rsidTr="000B2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00BF">
              <w:rPr>
                <w:rFonts w:ascii="Times New Roman" w:eastAsia="Times New Roman" w:hAnsi="Times New Roman" w:cs="Times New Roman"/>
                <w:noProof/>
                <w:sz w:val="18"/>
              </w:rPr>
              <w:t>М.П.</w:t>
            </w:r>
          </w:p>
        </w:tc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7E" w:rsidRPr="001400BF" w:rsidRDefault="000B207E" w:rsidP="000B207E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400BF">
              <w:rPr>
                <w:rFonts w:ascii="Times New Roman" w:eastAsia="Times New Roman" w:hAnsi="Times New Roman" w:cs="Times New Roman"/>
                <w:noProof/>
                <w:sz w:val="18"/>
              </w:rPr>
              <w:t>М.П.</w:t>
            </w:r>
          </w:p>
        </w:tc>
      </w:tr>
    </w:tbl>
    <w:p w:rsidR="00123351" w:rsidRPr="00A430ED" w:rsidRDefault="00123351" w:rsidP="00123351">
      <w:pPr>
        <w:jc w:val="right"/>
        <w:rPr>
          <w:rFonts w:ascii="Times New Roman" w:hAnsi="Times New Roman" w:cs="Times New Roman"/>
        </w:rPr>
      </w:pPr>
      <w:r w:rsidRPr="00A430ED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123351" w:rsidRPr="00A430ED" w:rsidRDefault="00123351" w:rsidP="00123351">
      <w:pPr>
        <w:jc w:val="right"/>
        <w:rPr>
          <w:rFonts w:ascii="Times New Roman" w:hAnsi="Times New Roman" w:cs="Times New Roman"/>
        </w:rPr>
      </w:pPr>
      <w:r w:rsidRPr="00A430ED">
        <w:rPr>
          <w:rFonts w:ascii="Times New Roman" w:hAnsi="Times New Roman" w:cs="Times New Roman"/>
        </w:rPr>
        <w:t>к Спецификации</w:t>
      </w:r>
      <w:r w:rsidR="007F1444">
        <w:rPr>
          <w:rFonts w:ascii="Times New Roman" w:hAnsi="Times New Roman" w:cs="Times New Roman"/>
        </w:rPr>
        <w:t xml:space="preserve"> </w:t>
      </w:r>
      <w:r w:rsidRPr="00A430ED">
        <w:rPr>
          <w:rFonts w:ascii="Times New Roman" w:hAnsi="Times New Roman" w:cs="Times New Roman"/>
        </w:rPr>
        <w:t>к Договору</w:t>
      </w:r>
      <w:r w:rsidR="006A5AD4">
        <w:rPr>
          <w:rFonts w:ascii="Times New Roman" w:hAnsi="Times New Roman" w:cs="Times New Roman"/>
        </w:rPr>
        <w:t xml:space="preserve"> </w:t>
      </w:r>
      <w:r w:rsidRPr="00A430ED">
        <w:rPr>
          <w:rFonts w:ascii="Times New Roman" w:hAnsi="Times New Roman" w:cs="Times New Roman"/>
        </w:rPr>
        <w:t>от «____» ________________20</w:t>
      </w:r>
      <w:r w:rsidR="00931DE8" w:rsidRPr="00A430ED">
        <w:rPr>
          <w:rFonts w:ascii="Times New Roman" w:hAnsi="Times New Roman" w:cs="Times New Roman"/>
        </w:rPr>
        <w:t>___</w:t>
      </w:r>
      <w:r w:rsidR="000A0529" w:rsidRPr="00A430ED">
        <w:rPr>
          <w:rFonts w:ascii="Times New Roman" w:hAnsi="Times New Roman" w:cs="Times New Roman"/>
        </w:rPr>
        <w:t xml:space="preserve"> </w:t>
      </w:r>
      <w:r w:rsidRPr="00A430ED">
        <w:rPr>
          <w:rFonts w:ascii="Times New Roman" w:hAnsi="Times New Roman" w:cs="Times New Roman"/>
        </w:rPr>
        <w:t>г. №____________</w:t>
      </w:r>
    </w:p>
    <w:p w:rsidR="0025262A" w:rsidRPr="00A430ED" w:rsidRDefault="0025262A">
      <w:pPr>
        <w:rPr>
          <w:rFonts w:ascii="Times New Roman" w:hAnsi="Times New Roman" w:cs="Times New Roman"/>
        </w:rPr>
      </w:pPr>
    </w:p>
    <w:tbl>
      <w:tblPr>
        <w:tblStyle w:val="TableStyle0"/>
        <w:tblW w:w="1573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67"/>
        <w:gridCol w:w="4084"/>
        <w:gridCol w:w="1134"/>
        <w:gridCol w:w="1134"/>
        <w:gridCol w:w="992"/>
        <w:gridCol w:w="2835"/>
        <w:gridCol w:w="4111"/>
      </w:tblGrid>
      <w:tr w:rsidR="00694172" w:rsidRPr="00A430ED" w:rsidTr="00960C21">
        <w:tc>
          <w:tcPr>
            <w:tcW w:w="578" w:type="dxa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6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№</w:t>
            </w:r>
            <w:r w:rsidRPr="00A430ED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51" w:type="dxa"/>
            <w:gridSpan w:val="2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7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8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Ед.</w:t>
            </w:r>
            <w:r w:rsidRPr="00A430ED">
              <w:rPr>
                <w:rFonts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9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Колич</w:t>
            </w:r>
            <w:r w:rsidRPr="00A430ED">
              <w:rPr>
                <w:rFonts w:cs="Times New Roman"/>
                <w:sz w:val="24"/>
                <w:szCs w:val="24"/>
              </w:rPr>
              <w:br/>
              <w:t>ество</w:t>
            </w:r>
          </w:p>
        </w:tc>
        <w:tc>
          <w:tcPr>
            <w:tcW w:w="992" w:type="dxa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9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Допустимость аналога</w:t>
            </w:r>
          </w:p>
        </w:tc>
        <w:tc>
          <w:tcPr>
            <w:tcW w:w="2835" w:type="dxa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10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4111" w:type="dxa"/>
            <w:shd w:val="clear" w:color="FFFFFF" w:fill="auto"/>
            <w:vAlign w:val="center"/>
          </w:tcPr>
          <w:p w:rsidR="00694172" w:rsidRPr="00A430ED" w:rsidRDefault="00694172" w:rsidP="006A586B">
            <w:pPr>
              <w:pStyle w:val="1CStyle11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Место (адрес) поставки товара</w:t>
            </w:r>
          </w:p>
        </w:tc>
      </w:tr>
      <w:tr w:rsidR="00694172" w:rsidRPr="00A430ED" w:rsidTr="00960C21">
        <w:tc>
          <w:tcPr>
            <w:tcW w:w="578" w:type="dxa"/>
            <w:shd w:val="clear" w:color="FFFFFF" w:fill="auto"/>
            <w:vAlign w:val="center"/>
          </w:tcPr>
          <w:p w:rsidR="00694172" w:rsidRPr="00A430ED" w:rsidRDefault="00694172" w:rsidP="00A430ED">
            <w:pPr>
              <w:pStyle w:val="1CStyle12"/>
              <w:spacing w:after="0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1</w:t>
            </w:r>
            <w:r w:rsidR="007F144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51" w:type="dxa"/>
            <w:gridSpan w:val="2"/>
            <w:shd w:val="clear" w:color="FFFFFF" w:fill="auto"/>
            <w:vAlign w:val="center"/>
          </w:tcPr>
          <w:p w:rsidR="00694172" w:rsidRPr="00A430ED" w:rsidRDefault="00A430ED" w:rsidP="00960C21">
            <w:pPr>
              <w:pStyle w:val="1CStyle13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eastAsia="Times New Roman" w:cs="Times New Roman"/>
                <w:sz w:val="24"/>
                <w:szCs w:val="24"/>
              </w:rPr>
              <w:t xml:space="preserve">Знак информационно-предупреждающий для обозначения </w:t>
            </w:r>
            <w:r w:rsidR="00960C21">
              <w:rPr>
                <w:rFonts w:eastAsia="Times New Roman" w:cs="Times New Roman"/>
                <w:sz w:val="24"/>
                <w:szCs w:val="24"/>
              </w:rPr>
              <w:t>охранных зон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94172" w:rsidRPr="00A430ED" w:rsidRDefault="00694172" w:rsidP="00A430ED">
            <w:pPr>
              <w:pStyle w:val="1CStyle9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shd w:val="clear" w:color="FFFFFF" w:fill="auto"/>
            <w:vAlign w:val="center"/>
          </w:tcPr>
          <w:p w:rsidR="00694172" w:rsidRPr="00A430ED" w:rsidRDefault="006A5AD4" w:rsidP="00356CD8">
            <w:pPr>
              <w:pStyle w:val="1CStyle14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FFFFFF" w:fill="auto"/>
            <w:vAlign w:val="center"/>
          </w:tcPr>
          <w:p w:rsidR="00694172" w:rsidRPr="00A430ED" w:rsidRDefault="00694172" w:rsidP="00A430ED">
            <w:pPr>
              <w:pStyle w:val="1CStyle15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FFFFFF" w:fill="auto"/>
            <w:vAlign w:val="center"/>
          </w:tcPr>
          <w:p w:rsidR="00694172" w:rsidRPr="00A430ED" w:rsidRDefault="002D52D9" w:rsidP="00A430ED">
            <w:pPr>
              <w:pStyle w:val="1CStyle13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r w:rsidR="00694172" w:rsidRPr="00A430ED">
              <w:rPr>
                <w:rFonts w:cs="Times New Roman"/>
                <w:sz w:val="24"/>
                <w:szCs w:val="24"/>
              </w:rPr>
              <w:t xml:space="preserve">Газпром газораспределение </w:t>
            </w:r>
            <w:r>
              <w:rPr>
                <w:rFonts w:cs="Times New Roman"/>
                <w:sz w:val="24"/>
                <w:szCs w:val="24"/>
              </w:rPr>
              <w:t>Москва»</w:t>
            </w:r>
          </w:p>
        </w:tc>
        <w:tc>
          <w:tcPr>
            <w:tcW w:w="4111" w:type="dxa"/>
            <w:shd w:val="clear" w:color="FFFFFF" w:fill="auto"/>
            <w:vAlign w:val="center"/>
          </w:tcPr>
          <w:p w:rsidR="00694172" w:rsidRPr="00A430ED" w:rsidRDefault="006A5AD4" w:rsidP="00A430ED">
            <w:pPr>
              <w:pStyle w:val="1CStyle13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A5AD4">
              <w:rPr>
                <w:rFonts w:cs="Times New Roman"/>
                <w:sz w:val="24"/>
                <w:szCs w:val="24"/>
              </w:rPr>
              <w:t>108814, город Москва, поселение Сосенское, поселок Коммунарка, улица Александры Монаховой, двлд. 46, стр.1.</w:t>
            </w:r>
          </w:p>
        </w:tc>
      </w:tr>
      <w:tr w:rsidR="00694172" w:rsidRPr="00A430ED" w:rsidTr="00960C21">
        <w:tc>
          <w:tcPr>
            <w:tcW w:w="1445" w:type="dxa"/>
            <w:gridSpan w:val="2"/>
            <w:shd w:val="clear" w:color="FFFFFF" w:fill="auto"/>
          </w:tcPr>
          <w:p w:rsidR="00694172" w:rsidRPr="00A430ED" w:rsidRDefault="00694172" w:rsidP="00A430ED">
            <w:pPr>
              <w:pStyle w:val="1CStyle16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430ED">
              <w:rPr>
                <w:rFonts w:cs="Times New Roman"/>
                <w:sz w:val="24"/>
                <w:szCs w:val="24"/>
              </w:rPr>
              <w:t>Технические характеристики предмета закупки</w:t>
            </w:r>
          </w:p>
        </w:tc>
        <w:tc>
          <w:tcPr>
            <w:tcW w:w="14290" w:type="dxa"/>
            <w:gridSpan w:val="6"/>
            <w:shd w:val="clear" w:color="FFFFFF" w:fill="auto"/>
            <w:vAlign w:val="center"/>
          </w:tcPr>
          <w:p w:rsidR="00694172" w:rsidRPr="00A430ED" w:rsidRDefault="00960C21" w:rsidP="00960C21">
            <w:pPr>
              <w:tabs>
                <w:tab w:val="left" w:pos="75"/>
              </w:tabs>
              <w:ind w:left="120" w:right="142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60C2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Информационно-предупреждающий знак представляет собой трехгранную стойку из алюминиевого композитного материала толщиной 3 мм, негорючего, атмосфероустойчивого и ударопрочного композита с информационной маркировкой.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960C2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Размер – 2 000 мм высота, 110 мм – ширина ребра. 330 мм – в развёрнутом виде. Материал – 3-х миллиметровый композитный материал DIBOND белый. Прямая полноцветная ультрафиолетовая односторонняя печать 4+0. Применение клеевых пленок не допускается. Сигнальная крышка – красного цвета в массе, изготовлена методом вакуумной формовки, толщина стенки 3 мм. В комплекте анкерное устройство (антивандальное) – труба ПВХ 500 мм, диаметром 25 мм. Изделие собрано на 4 клёпки и проклеено жидкими гвоздями.</w:t>
            </w:r>
          </w:p>
        </w:tc>
      </w:tr>
    </w:tbl>
    <w:p w:rsidR="0068434D" w:rsidRPr="00A430ED" w:rsidRDefault="0068434D">
      <w:pPr>
        <w:spacing w:line="360" w:lineRule="exact"/>
        <w:rPr>
          <w:rFonts w:ascii="Times New Roman" w:hAnsi="Times New Roman" w:cs="Times New Roman"/>
        </w:rPr>
      </w:pPr>
    </w:p>
    <w:tbl>
      <w:tblPr>
        <w:tblW w:w="5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3"/>
        <w:gridCol w:w="7927"/>
      </w:tblGrid>
      <w:tr w:rsidR="0068434D" w:rsidRPr="00A430ED" w:rsidTr="002D52D9">
        <w:trPr>
          <w:trHeight w:val="433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8434D" w:rsidRPr="00A430ED" w:rsidRDefault="0068434D" w:rsidP="00CE14AF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A430ED">
              <w:rPr>
                <w:rFonts w:ascii="Times New Roman" w:eastAsia="Times New Roman" w:hAnsi="Times New Roman" w:cs="Times New Roman"/>
                <w:b/>
                <w:color w:val="FFFFFF"/>
              </w:rPr>
              <w:t>ПОСТАВЩИК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8434D" w:rsidRPr="00A430ED" w:rsidRDefault="0068434D" w:rsidP="00CE14AF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A430ED">
              <w:rPr>
                <w:rFonts w:ascii="Times New Roman" w:eastAsia="Times New Roman" w:hAnsi="Times New Roman" w:cs="Times New Roman"/>
                <w:b/>
                <w:color w:val="FFFFFF"/>
              </w:rPr>
              <w:t>ПОКУПАТЕЛЬ</w:t>
            </w:r>
          </w:p>
        </w:tc>
      </w:tr>
      <w:tr w:rsidR="0068434D" w:rsidRPr="00A430ED" w:rsidTr="002D52D9">
        <w:trPr>
          <w:trHeight w:val="746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4D" w:rsidRPr="00A430ED" w:rsidRDefault="0068434D" w:rsidP="00CE14AF">
            <w:pPr>
              <w:pStyle w:val="ConsNonformat"/>
              <w:widowControl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931DE8" w:rsidRPr="00A430ED" w:rsidRDefault="00931DE8" w:rsidP="00931DE8">
            <w:pPr>
              <w:pStyle w:val="ConsNonformat"/>
              <w:widowControl/>
              <w:ind w:left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4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Генеральный директор</w:t>
            </w:r>
          </w:p>
          <w:p w:rsidR="00931DE8" w:rsidRPr="00A430ED" w:rsidRDefault="00931DE8" w:rsidP="00931DE8">
            <w:pPr>
              <w:pStyle w:val="20"/>
              <w:shd w:val="clear" w:color="auto" w:fill="auto"/>
              <w:tabs>
                <w:tab w:val="left" w:pos="1191"/>
              </w:tabs>
              <w:spacing w:before="0" w:after="0" w:line="274" w:lineRule="exact"/>
              <w:ind w:left="600"/>
              <w:jc w:val="center"/>
            </w:pPr>
            <w:r w:rsidRPr="00A430ED">
              <w:t>ООО (ЗАО) «_______________»</w:t>
            </w:r>
          </w:p>
          <w:p w:rsidR="00931DE8" w:rsidRPr="00A430ED" w:rsidRDefault="00931DE8" w:rsidP="00931DE8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434D" w:rsidRPr="00A430ED" w:rsidRDefault="00931DE8" w:rsidP="00931DE8">
            <w:pPr>
              <w:spacing w:before="24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430ED">
              <w:rPr>
                <w:rFonts w:ascii="Times New Roman" w:eastAsia="Times New Roman" w:hAnsi="Times New Roman" w:cs="Times New Roman"/>
              </w:rPr>
              <w:t>__________________</w:t>
            </w:r>
            <w:r w:rsidRPr="00A430ED">
              <w:rPr>
                <w:rFonts w:ascii="Times New Roman" w:eastAsia="Times New Roman" w:hAnsi="Times New Roman" w:cs="Times New Roman"/>
                <w:noProof/>
              </w:rPr>
              <w:t>ФИО</w:t>
            </w:r>
            <w:r w:rsidR="0068434D" w:rsidRPr="00A430ED">
              <w:rPr>
                <w:rFonts w:ascii="Times New Roman" w:hAnsi="Times New Roman" w:cs="Times New Roman"/>
              </w:rPr>
              <w:br/>
            </w:r>
          </w:p>
          <w:p w:rsidR="0068434D" w:rsidRPr="00A430ED" w:rsidRDefault="0068434D" w:rsidP="00CE14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4D" w:rsidRPr="00A430ED" w:rsidRDefault="0068434D" w:rsidP="00CE14AF">
            <w:pPr>
              <w:spacing w:before="24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A430ED">
              <w:rPr>
                <w:rFonts w:ascii="Times New Roman" w:eastAsia="Times New Roman" w:hAnsi="Times New Roman" w:cs="Times New Roman"/>
                <w:noProof/>
              </w:rPr>
              <w:t>Генеральный директор</w:t>
            </w:r>
          </w:p>
          <w:p w:rsidR="0068434D" w:rsidRPr="00A430ED" w:rsidRDefault="002D52D9" w:rsidP="00CE14AF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ООО «</w:t>
            </w:r>
            <w:r w:rsidR="0068434D" w:rsidRPr="00A430ED">
              <w:rPr>
                <w:rFonts w:ascii="Times New Roman" w:eastAsia="Times New Roman" w:hAnsi="Times New Roman" w:cs="Times New Roman"/>
                <w:noProof/>
              </w:rPr>
              <w:t xml:space="preserve">Газпром </w:t>
            </w:r>
            <w:r>
              <w:rPr>
                <w:rFonts w:ascii="Times New Roman" w:eastAsia="Times New Roman" w:hAnsi="Times New Roman" w:cs="Times New Roman"/>
                <w:noProof/>
              </w:rPr>
              <w:t>газораспределение Москва»</w:t>
            </w:r>
          </w:p>
          <w:p w:rsidR="0068434D" w:rsidRPr="00A430ED" w:rsidRDefault="0068434D" w:rsidP="00CE14AF">
            <w:pPr>
              <w:spacing w:before="240"/>
              <w:rPr>
                <w:rFonts w:ascii="Times New Roman" w:eastAsia="Times New Roman" w:hAnsi="Times New Roman" w:cs="Times New Roman"/>
                <w:noProof/>
              </w:rPr>
            </w:pPr>
          </w:p>
          <w:p w:rsidR="0068434D" w:rsidRPr="00A430ED" w:rsidRDefault="0068434D" w:rsidP="00CE14AF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A430ED">
              <w:rPr>
                <w:rFonts w:ascii="Times New Roman" w:eastAsia="Times New Roman" w:hAnsi="Times New Roman" w:cs="Times New Roman"/>
                <w:noProof/>
              </w:rPr>
              <w:t>__________________ В.В. Дембицкий</w:t>
            </w:r>
          </w:p>
        </w:tc>
      </w:tr>
      <w:tr w:rsidR="0068434D" w:rsidRPr="00A430ED" w:rsidTr="002D52D9">
        <w:trPr>
          <w:trHeight w:val="46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4D" w:rsidRPr="00A430ED" w:rsidRDefault="0068434D" w:rsidP="00CE1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0ED">
              <w:rPr>
                <w:rFonts w:ascii="Times New Roman" w:eastAsia="Times New Roman" w:hAnsi="Times New Roman" w:cs="Times New Roman"/>
                <w:noProof/>
              </w:rPr>
              <w:t>М.П.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4D" w:rsidRPr="00A430ED" w:rsidRDefault="0068434D" w:rsidP="00CE14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30ED">
              <w:rPr>
                <w:rFonts w:ascii="Times New Roman" w:eastAsia="Times New Roman" w:hAnsi="Times New Roman" w:cs="Times New Roman"/>
                <w:noProof/>
              </w:rPr>
              <w:t>М.П.</w:t>
            </w:r>
          </w:p>
        </w:tc>
      </w:tr>
    </w:tbl>
    <w:p w:rsidR="0068434D" w:rsidRPr="001400BF" w:rsidRDefault="0068434D">
      <w:pPr>
        <w:spacing w:line="360" w:lineRule="exact"/>
        <w:rPr>
          <w:rFonts w:ascii="Times New Roman" w:hAnsi="Times New Roman" w:cs="Times New Roman"/>
        </w:rPr>
      </w:pPr>
    </w:p>
    <w:p w:rsidR="005038CC" w:rsidRPr="001400BF" w:rsidRDefault="005038CC">
      <w:pPr>
        <w:rPr>
          <w:rFonts w:ascii="Times New Roman" w:hAnsi="Times New Roman" w:cs="Times New Roman"/>
          <w:sz w:val="2"/>
          <w:szCs w:val="2"/>
        </w:rPr>
      </w:pPr>
    </w:p>
    <w:sectPr w:rsidR="005038CC" w:rsidRPr="001400BF" w:rsidSect="000B207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 w:code="9"/>
      <w:pgMar w:top="1418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E0" w:rsidRDefault="00CB78E0">
      <w:r>
        <w:separator/>
      </w:r>
    </w:p>
  </w:endnote>
  <w:endnote w:type="continuationSeparator" w:id="0">
    <w:p w:rsidR="00CB78E0" w:rsidRDefault="00C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C" w:rsidRDefault="005E59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5569DB9" wp14:editId="26EDA62A">
              <wp:simplePos x="0" y="0"/>
              <wp:positionH relativeFrom="page">
                <wp:posOffset>7137400</wp:posOffset>
              </wp:positionH>
              <wp:positionV relativeFrom="page">
                <wp:posOffset>9930765</wp:posOffset>
              </wp:positionV>
              <wp:extent cx="39370" cy="100330"/>
              <wp:effectExtent l="317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2C" w:rsidRDefault="005E592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5DF2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69D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pt;margin-top:781.95pt;width:3.1pt;height:7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" filled="f" stroked="f">
              <v:textbox style="mso-fit-shape-to-text:t" inset="0,0,0,0">
                <w:txbxContent>
                  <w:p w:rsidR="005E592C" w:rsidRDefault="005E592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5DF2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4017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B207E" w:rsidRPr="007F1444" w:rsidRDefault="000B207E">
        <w:pPr>
          <w:pStyle w:val="af1"/>
          <w:jc w:val="center"/>
          <w:rPr>
            <w:sz w:val="20"/>
            <w:szCs w:val="20"/>
          </w:rPr>
        </w:pPr>
        <w:r w:rsidRPr="007F1444">
          <w:rPr>
            <w:sz w:val="20"/>
            <w:szCs w:val="20"/>
          </w:rPr>
          <w:fldChar w:fldCharType="begin"/>
        </w:r>
        <w:r w:rsidRPr="007F1444">
          <w:rPr>
            <w:sz w:val="20"/>
            <w:szCs w:val="20"/>
          </w:rPr>
          <w:instrText>PAGE   \* MERGEFORMAT</w:instrText>
        </w:r>
        <w:r w:rsidRPr="007F1444">
          <w:rPr>
            <w:sz w:val="20"/>
            <w:szCs w:val="20"/>
          </w:rPr>
          <w:fldChar w:fldCharType="separate"/>
        </w:r>
        <w:r w:rsidR="00203F3A">
          <w:rPr>
            <w:noProof/>
            <w:sz w:val="20"/>
            <w:szCs w:val="20"/>
          </w:rPr>
          <w:t>2</w:t>
        </w:r>
        <w:r w:rsidRPr="007F1444">
          <w:rPr>
            <w:sz w:val="20"/>
            <w:szCs w:val="20"/>
          </w:rPr>
          <w:fldChar w:fldCharType="end"/>
        </w:r>
      </w:p>
    </w:sdtContent>
  </w:sdt>
  <w:p w:rsidR="000B207E" w:rsidRDefault="000B207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C" w:rsidRDefault="005E59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50C1A82" wp14:editId="3C61AAF8">
              <wp:simplePos x="0" y="0"/>
              <wp:positionH relativeFrom="page">
                <wp:posOffset>10266045</wp:posOffset>
              </wp:positionH>
              <wp:positionV relativeFrom="page">
                <wp:posOffset>6793865</wp:posOffset>
              </wp:positionV>
              <wp:extent cx="57785" cy="100330"/>
              <wp:effectExtent l="0" t="2540" r="127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2C" w:rsidRDefault="005E592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5DF2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C1A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08.35pt;margin-top:534.9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oVrwIAAKw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" filled="f" stroked="f">
              <v:textbox style="mso-fit-shape-to-text:t" inset="0,0,0,0">
                <w:txbxContent>
                  <w:p w:rsidR="005E592C" w:rsidRDefault="005E592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5DF2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C" w:rsidRPr="00A50A78" w:rsidRDefault="005E592C" w:rsidP="00A50A78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C" w:rsidRDefault="005E59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71D4EAE4" wp14:editId="10442F35">
              <wp:simplePos x="0" y="0"/>
              <wp:positionH relativeFrom="page">
                <wp:posOffset>10277475</wp:posOffset>
              </wp:positionH>
              <wp:positionV relativeFrom="page">
                <wp:posOffset>6425565</wp:posOffset>
              </wp:positionV>
              <wp:extent cx="64135" cy="100330"/>
              <wp:effectExtent l="0" t="0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2C" w:rsidRDefault="005E592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5DF2">
                            <w:rPr>
                              <w:rStyle w:val="a8"/>
                              <w:b/>
                              <w:bCs/>
                              <w:i/>
                              <w:iCs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4EA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09.25pt;margin-top:505.95pt;width:5.05pt;height:7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" filled="f" stroked="f">
              <v:textbox style="mso-fit-shape-to-text:t" inset="0,0,0,0">
                <w:txbxContent>
                  <w:p w:rsidR="005E592C" w:rsidRDefault="005E592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5DF2">
                      <w:rPr>
                        <w:rStyle w:val="a8"/>
                        <w:b/>
                        <w:bCs/>
                        <w:i/>
                        <w:iCs/>
                        <w:noProof/>
                      </w:rPr>
                      <w:t>6</w:t>
                    </w: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E0" w:rsidRDefault="00CB78E0"/>
  </w:footnote>
  <w:footnote w:type="continuationSeparator" w:id="0">
    <w:p w:rsidR="00CB78E0" w:rsidRDefault="00CB7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C" w:rsidRDefault="005E59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2B9B7F5" wp14:editId="09D32A58">
              <wp:simplePos x="0" y="0"/>
              <wp:positionH relativeFrom="page">
                <wp:posOffset>7550150</wp:posOffset>
              </wp:positionH>
              <wp:positionV relativeFrom="page">
                <wp:posOffset>749935</wp:posOffset>
              </wp:positionV>
              <wp:extent cx="2770505" cy="31686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2C" w:rsidRDefault="005E592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Приложение № 1</w:t>
                          </w:r>
                        </w:p>
                        <w:p w:rsidR="005E592C" w:rsidRDefault="005E592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к Спецификации №</w:t>
                          </w:r>
                          <w:r>
                            <w:rPr>
                              <w:rStyle w:val="ac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к Договору №</w:t>
                          </w:r>
                          <w:r>
                            <w:rPr>
                              <w:rStyle w:val="ac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9B7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94.5pt;margin-top:59.05pt;width:218.15pt;height:2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hZ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" filled="f" stroked="f">
              <v:textbox style="mso-fit-shape-to-text:t" inset="0,0,0,0">
                <w:txbxContent>
                  <w:p w:rsidR="005E592C" w:rsidRDefault="005E592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Приложение № 1</w:t>
                    </w:r>
                  </w:p>
                  <w:p w:rsidR="005E592C" w:rsidRDefault="005E592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к Спецификации №</w:t>
                    </w:r>
                    <w:r>
                      <w:rPr>
                        <w:rStyle w:val="ac"/>
                      </w:rPr>
                      <w:t xml:space="preserve"> </w:t>
                    </w: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к Договору №</w:t>
                    </w:r>
                    <w:r>
                      <w:rPr>
                        <w:rStyle w:val="ac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2C" w:rsidRDefault="005E59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9E8B959" wp14:editId="401B4939">
              <wp:simplePos x="0" y="0"/>
              <wp:positionH relativeFrom="page">
                <wp:posOffset>8442960</wp:posOffset>
              </wp:positionH>
              <wp:positionV relativeFrom="page">
                <wp:posOffset>381000</wp:posOffset>
              </wp:positionV>
              <wp:extent cx="1901825" cy="316865"/>
              <wp:effectExtent l="381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92C" w:rsidRDefault="005E592C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b/>
                              <w:bCs/>
                              <w:i/>
                              <w:iCs/>
                            </w:rPr>
                            <w:t>Приложение № 1</w:t>
                          </w:r>
                        </w:p>
                        <w:p w:rsidR="005E592C" w:rsidRDefault="005E592C">
                          <w:pPr>
                            <w:pStyle w:val="a6"/>
                            <w:shd w:val="clear" w:color="auto" w:fill="auto"/>
                            <w:tabs>
                              <w:tab w:val="right" w:pos="299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к Договору поставки №</w:t>
                          </w:r>
                          <w:r>
                            <w:rPr>
                              <w:rStyle w:val="12pt"/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8B9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664.8pt;margin-top:30pt;width:149.75pt;height:24.9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D5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" filled="f" stroked="f">
              <v:textbox style="mso-fit-shape-to-text:t" inset="0,0,0,0">
                <w:txbxContent>
                  <w:p w:rsidR="005E592C" w:rsidRDefault="005E592C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  <w:b/>
                        <w:bCs/>
                        <w:i/>
                        <w:iCs/>
                      </w:rPr>
                      <w:t>Приложение № 1</w:t>
                    </w:r>
                  </w:p>
                  <w:p w:rsidR="005E592C" w:rsidRDefault="005E592C">
                    <w:pPr>
                      <w:pStyle w:val="a6"/>
                      <w:shd w:val="clear" w:color="auto" w:fill="auto"/>
                      <w:tabs>
                        <w:tab w:val="right" w:pos="2995"/>
                      </w:tabs>
                      <w:spacing w:line="240" w:lineRule="auto"/>
                      <w:jc w:val="left"/>
                    </w:pPr>
                    <w:r>
                      <w:rPr>
                        <w:rStyle w:val="12pt"/>
                        <w:b/>
                        <w:bCs/>
                      </w:rPr>
                      <w:t>к Договору поставки №</w:t>
                    </w:r>
                    <w:r>
                      <w:rPr>
                        <w:rStyle w:val="12pt"/>
                        <w:b/>
                        <w:bCs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595"/>
    <w:multiLevelType w:val="multilevel"/>
    <w:tmpl w:val="83109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077BA"/>
    <w:multiLevelType w:val="multilevel"/>
    <w:tmpl w:val="017EB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F6E36"/>
    <w:multiLevelType w:val="multilevel"/>
    <w:tmpl w:val="78ACFAA2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D002FE"/>
    <w:multiLevelType w:val="hybridMultilevel"/>
    <w:tmpl w:val="D228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178AC"/>
    <w:multiLevelType w:val="multilevel"/>
    <w:tmpl w:val="3D484E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7D0495"/>
    <w:multiLevelType w:val="hybridMultilevel"/>
    <w:tmpl w:val="D07EE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C"/>
    <w:rsid w:val="00011383"/>
    <w:rsid w:val="00017CC7"/>
    <w:rsid w:val="00036B48"/>
    <w:rsid w:val="00050064"/>
    <w:rsid w:val="00095C10"/>
    <w:rsid w:val="000A0529"/>
    <w:rsid w:val="000A7775"/>
    <w:rsid w:val="000B207E"/>
    <w:rsid w:val="00111CB7"/>
    <w:rsid w:val="00123351"/>
    <w:rsid w:val="001400BF"/>
    <w:rsid w:val="00176DD8"/>
    <w:rsid w:val="001971BB"/>
    <w:rsid w:val="001A35D5"/>
    <w:rsid w:val="001B1DC8"/>
    <w:rsid w:val="001D5053"/>
    <w:rsid w:val="00202DF8"/>
    <w:rsid w:val="00203F3A"/>
    <w:rsid w:val="002109B5"/>
    <w:rsid w:val="0025262A"/>
    <w:rsid w:val="00287A95"/>
    <w:rsid w:val="002D13F0"/>
    <w:rsid w:val="002D52D9"/>
    <w:rsid w:val="002F3BE2"/>
    <w:rsid w:val="0030497D"/>
    <w:rsid w:val="00356CD8"/>
    <w:rsid w:val="00365A15"/>
    <w:rsid w:val="003A4E29"/>
    <w:rsid w:val="00411A8A"/>
    <w:rsid w:val="00411F3B"/>
    <w:rsid w:val="00481FDD"/>
    <w:rsid w:val="004950CA"/>
    <w:rsid w:val="004B3912"/>
    <w:rsid w:val="004B72CE"/>
    <w:rsid w:val="004E26BE"/>
    <w:rsid w:val="005038CC"/>
    <w:rsid w:val="00510A6E"/>
    <w:rsid w:val="00561597"/>
    <w:rsid w:val="005D130B"/>
    <w:rsid w:val="005E592C"/>
    <w:rsid w:val="00616DF9"/>
    <w:rsid w:val="00627AA3"/>
    <w:rsid w:val="0065762D"/>
    <w:rsid w:val="0068434D"/>
    <w:rsid w:val="00694172"/>
    <w:rsid w:val="006A512C"/>
    <w:rsid w:val="006A5AD4"/>
    <w:rsid w:val="006D1070"/>
    <w:rsid w:val="006D64B4"/>
    <w:rsid w:val="006E338E"/>
    <w:rsid w:val="006F5DF2"/>
    <w:rsid w:val="00713F18"/>
    <w:rsid w:val="007222D0"/>
    <w:rsid w:val="007A05AA"/>
    <w:rsid w:val="007D4E96"/>
    <w:rsid w:val="007E5DF3"/>
    <w:rsid w:val="007F1444"/>
    <w:rsid w:val="007F1F94"/>
    <w:rsid w:val="007F268B"/>
    <w:rsid w:val="008156BD"/>
    <w:rsid w:val="008202EC"/>
    <w:rsid w:val="00820CAC"/>
    <w:rsid w:val="00833B7B"/>
    <w:rsid w:val="00860049"/>
    <w:rsid w:val="0086211A"/>
    <w:rsid w:val="008F57F1"/>
    <w:rsid w:val="00931DE8"/>
    <w:rsid w:val="00960C21"/>
    <w:rsid w:val="00982CE6"/>
    <w:rsid w:val="0098633D"/>
    <w:rsid w:val="00A430ED"/>
    <w:rsid w:val="00A50A78"/>
    <w:rsid w:val="00AA1F08"/>
    <w:rsid w:val="00AA2952"/>
    <w:rsid w:val="00AE56E5"/>
    <w:rsid w:val="00B03E22"/>
    <w:rsid w:val="00B1238E"/>
    <w:rsid w:val="00B35C84"/>
    <w:rsid w:val="00BB64E8"/>
    <w:rsid w:val="00BD24D7"/>
    <w:rsid w:val="00C0330E"/>
    <w:rsid w:val="00C03E99"/>
    <w:rsid w:val="00C36440"/>
    <w:rsid w:val="00C5444E"/>
    <w:rsid w:val="00C85868"/>
    <w:rsid w:val="00C95062"/>
    <w:rsid w:val="00CB11E1"/>
    <w:rsid w:val="00CB78E0"/>
    <w:rsid w:val="00CC04DE"/>
    <w:rsid w:val="00CE14AF"/>
    <w:rsid w:val="00D12D48"/>
    <w:rsid w:val="00D72358"/>
    <w:rsid w:val="00E333A3"/>
    <w:rsid w:val="00F00796"/>
    <w:rsid w:val="00F16149"/>
    <w:rsid w:val="00F26E40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4B1B22-B544-4FF5-9CF9-C85120E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E56E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0">
    <w:name w:val="Заголовок №1_"/>
    <w:basedOn w:val="a1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1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 + 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1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1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b">
    <w:name w:val="Подпись к таблице +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onsolas4pt">
    <w:name w:val="Основной текст (2) + Consolas;4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Колонтитул + Не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Заголовок №1"/>
    <w:basedOn w:val="a0"/>
    <w:link w:val="1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9">
    <w:name w:val="Подпись к таблице (2)"/>
    <w:basedOn w:val="a0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0"/>
    <w:link w:val="a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nsNonformat">
    <w:name w:val="ConsNonformat"/>
    <w:rsid w:val="00411F3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d">
    <w:name w:val="Balloon Text"/>
    <w:basedOn w:val="a0"/>
    <w:link w:val="ae"/>
    <w:uiPriority w:val="99"/>
    <w:semiHidden/>
    <w:unhideWhenUsed/>
    <w:rsid w:val="003049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0497D"/>
    <w:rPr>
      <w:rFonts w:ascii="Tahoma" w:hAnsi="Tahoma" w:cs="Tahoma"/>
      <w:color w:val="000000"/>
      <w:sz w:val="16"/>
      <w:szCs w:val="16"/>
    </w:rPr>
  </w:style>
  <w:style w:type="table" w:customStyle="1" w:styleId="TableStyle0">
    <w:name w:val="TableStyle0"/>
    <w:rsid w:val="0025262A"/>
    <w:pPr>
      <w:widowControl/>
    </w:pPr>
    <w:rPr>
      <w:rFonts w:ascii="Arial" w:eastAsiaTheme="minorEastAsia" w:hAnsi="Arial" w:cstheme="minorBidi"/>
      <w:sz w:val="16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header"/>
    <w:basedOn w:val="a0"/>
    <w:link w:val="af0"/>
    <w:uiPriority w:val="99"/>
    <w:unhideWhenUsed/>
    <w:rsid w:val="00B123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B1238E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B123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1238E"/>
    <w:rPr>
      <w:color w:val="000000"/>
    </w:rPr>
  </w:style>
  <w:style w:type="table" w:styleId="af3">
    <w:name w:val="Table Grid"/>
    <w:basedOn w:val="a2"/>
    <w:uiPriority w:val="59"/>
    <w:rsid w:val="006F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6F5DF2"/>
    <w:pPr>
      <w:ind w:left="720"/>
      <w:contextualSpacing/>
    </w:pPr>
  </w:style>
  <w:style w:type="paragraph" w:customStyle="1" w:styleId="1">
    <w:name w:val="Раздел 1"/>
    <w:basedOn w:val="a0"/>
    <w:autoRedefine/>
    <w:qFormat/>
    <w:rsid w:val="00F26E40"/>
    <w:pPr>
      <w:widowControl/>
      <w:numPr>
        <w:numId w:val="5"/>
      </w:numPr>
      <w:spacing w:before="240" w:after="120"/>
      <w:jc w:val="center"/>
    </w:pPr>
    <w:rPr>
      <w:rFonts w:ascii="Times New Roman" w:eastAsia="Calibri" w:hAnsi="Times New Roman" w:cs="Times New Roman"/>
      <w:b/>
      <w:caps/>
      <w:color w:val="auto"/>
      <w:lang w:eastAsia="en-US" w:bidi="ar-SA"/>
    </w:rPr>
  </w:style>
  <w:style w:type="paragraph" w:customStyle="1" w:styleId="a">
    <w:name w:val="Текст договора"/>
    <w:basedOn w:val="a0"/>
    <w:link w:val="af5"/>
    <w:autoRedefine/>
    <w:qFormat/>
    <w:rsid w:val="00F00796"/>
    <w:pPr>
      <w:widowControl/>
      <w:numPr>
        <w:ilvl w:val="1"/>
        <w:numId w:val="1"/>
      </w:numPr>
      <w:tabs>
        <w:tab w:val="left" w:pos="1134"/>
      </w:tabs>
      <w:ind w:firstLine="567"/>
      <w:jc w:val="both"/>
    </w:pPr>
    <w:rPr>
      <w:rFonts w:ascii="Times New Roman" w:eastAsia="Calibri" w:hAnsi="Times New Roman" w:cs="Times New Roman"/>
      <w:color w:val="auto"/>
      <w:lang w:eastAsia="en-US" w:bidi="ar-SA"/>
    </w:rPr>
  </w:style>
  <w:style w:type="character" w:customStyle="1" w:styleId="af5">
    <w:name w:val="Текст договора Знак"/>
    <w:link w:val="a"/>
    <w:rsid w:val="00F00796"/>
    <w:rPr>
      <w:rFonts w:ascii="Times New Roman" w:eastAsia="Calibri" w:hAnsi="Times New Roman" w:cs="Times New Roman"/>
      <w:lang w:eastAsia="en-US" w:bidi="ar-SA"/>
    </w:rPr>
  </w:style>
  <w:style w:type="character" w:styleId="af6">
    <w:name w:val="annotation reference"/>
    <w:basedOn w:val="a1"/>
    <w:uiPriority w:val="99"/>
    <w:semiHidden/>
    <w:unhideWhenUsed/>
    <w:rsid w:val="004B72CE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4B72CE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4B72CE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B72C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B72CE"/>
    <w:rPr>
      <w:b/>
      <w:bCs/>
      <w:color w:val="000000"/>
      <w:sz w:val="20"/>
      <w:szCs w:val="20"/>
    </w:rPr>
  </w:style>
  <w:style w:type="paragraph" w:customStyle="1" w:styleId="1CStyle3">
    <w:name w:val="1CStyle3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  <w:lang w:bidi="ar-SA"/>
    </w:rPr>
  </w:style>
  <w:style w:type="paragraph" w:customStyle="1" w:styleId="1CStyle5">
    <w:name w:val="1CStyle5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  <w:lang w:bidi="ar-SA"/>
    </w:rPr>
  </w:style>
  <w:style w:type="paragraph" w:customStyle="1" w:styleId="1CStyle4">
    <w:name w:val="1CStyle4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  <w:lang w:bidi="ar-SA"/>
    </w:rPr>
  </w:style>
  <w:style w:type="paragraph" w:customStyle="1" w:styleId="1CStyle2">
    <w:name w:val="1CStyle2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  <w:lang w:bidi="ar-SA"/>
    </w:rPr>
  </w:style>
  <w:style w:type="paragraph" w:customStyle="1" w:styleId="1CStyle6">
    <w:name w:val="1CStyle6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8">
    <w:name w:val="1CStyle8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3">
    <w:name w:val="1CStyle13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7">
    <w:name w:val="1CStyle7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6">
    <w:name w:val="1CStyle16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2">
    <w:name w:val="1CStyle12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9">
    <w:name w:val="1CStyle9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0">
    <w:name w:val="1CStyle10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1">
    <w:name w:val="1CStyle11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4">
    <w:name w:val="1CStyle14"/>
    <w:rsid w:val="0068434D"/>
    <w:pPr>
      <w:widowControl/>
      <w:spacing w:after="200" w:line="276" w:lineRule="auto"/>
      <w:jc w:val="right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5">
    <w:name w:val="1CStyle15"/>
    <w:rsid w:val="0068434D"/>
    <w:pPr>
      <w:widowControl/>
      <w:spacing w:after="200" w:line="276" w:lineRule="auto"/>
      <w:jc w:val="center"/>
    </w:pPr>
    <w:rPr>
      <w:rFonts w:ascii="Times New Roman" w:eastAsiaTheme="minorEastAsia" w:hAnsi="Times New Roman" w:cstheme="minorBidi"/>
      <w:sz w:val="20"/>
      <w:szCs w:val="22"/>
      <w:lang w:bidi="ar-SA"/>
    </w:rPr>
  </w:style>
  <w:style w:type="paragraph" w:customStyle="1" w:styleId="1CStyle17">
    <w:name w:val="1CStyle17"/>
    <w:rsid w:val="0068434D"/>
    <w:pPr>
      <w:widowControl/>
      <w:spacing w:after="200" w:line="276" w:lineRule="auto"/>
      <w:ind w:left="20"/>
      <w:jc w:val="center"/>
    </w:pPr>
    <w:rPr>
      <w:rFonts w:ascii="Times New Roman" w:eastAsiaTheme="minorEastAsia" w:hAnsi="Times New Roman" w:cstheme="minorBidi"/>
      <w:sz w:val="18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51CA50817A4970B9BA486B3B900B90E4C15FF2C2634EE3EF4A68CBD376CC659E986465A18FF42j6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51CA50817A4970B9BB886B4B900B9084B1EF62E2634EE3EF4A68C4BjDG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 Илья Евгеньевич</dc:creator>
  <cp:lastModifiedBy>Дымченкo Виталий Александрович</cp:lastModifiedBy>
  <cp:revision>2</cp:revision>
  <cp:lastPrinted>2016-04-05T05:11:00Z</cp:lastPrinted>
  <dcterms:created xsi:type="dcterms:W3CDTF">2018-06-15T11:22:00Z</dcterms:created>
  <dcterms:modified xsi:type="dcterms:W3CDTF">2018-06-15T11:22:00Z</dcterms:modified>
</cp:coreProperties>
</file>